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В целях своевременного  информирования населения о возникновении угрозы террористического акта могут устанавливаться уровни  террористической 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опасности.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Уровень террористической опасности  устанавливается  решением  председателя анти террористической комиссии в субъекте Российской Федерации</w:t>
      </w:r>
      <w:proofErr w:type="gramStart"/>
      <w:r w:rsidRPr="00254813">
        <w:rPr>
          <w:color w:val="000000"/>
          <w:sz w:val="20"/>
          <w:szCs w:val="20"/>
        </w:rPr>
        <w:t>1</w:t>
      </w:r>
      <w:proofErr w:type="gramEnd"/>
      <w:r w:rsidRPr="00254813">
        <w:rPr>
          <w:color w:val="000000"/>
          <w:sz w:val="20"/>
          <w:szCs w:val="20"/>
        </w:rPr>
        <w:t>, которое подлежит незамедлительному обнародованию в средствах массовой  информации.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center"/>
        <w:rPr>
          <w:b/>
          <w:bCs/>
          <w:color w:val="000000"/>
          <w:sz w:val="20"/>
          <w:szCs w:val="20"/>
        </w:rPr>
      </w:pPr>
    </w:p>
    <w:p w:rsidR="006A21F9" w:rsidRPr="00E94785" w:rsidRDefault="006A21F9" w:rsidP="006A21F9">
      <w:pPr>
        <w:widowControl w:val="0"/>
        <w:autoSpaceDE w:val="0"/>
        <w:autoSpaceDN w:val="0"/>
        <w:adjustRightInd w:val="0"/>
        <w:ind w:right="381"/>
        <w:jc w:val="center"/>
        <w:rPr>
          <w:color w:val="000000"/>
        </w:rPr>
      </w:pPr>
      <w:r w:rsidRPr="00E94785">
        <w:rPr>
          <w:b/>
          <w:bCs/>
          <w:color w:val="000000"/>
        </w:rPr>
        <w:t>Повышенный «СИНИЙ» уровень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наличии требующей подтверждения информации о реальной  возможности  совершения террористического акта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1. </w:t>
      </w:r>
      <w:proofErr w:type="gramStart"/>
      <w:r w:rsidRPr="00254813">
        <w:rPr>
          <w:color w:val="000000"/>
          <w:sz w:val="20"/>
          <w:szCs w:val="20"/>
        </w:rPr>
        <w:t>При нахождении на улице  в местах массового пребывания людей, в общественном транспорте обращать внимание на: внешний вид окружающих (одежда не соответствует времени года либо создается впечатление, что под ней находится какой - то посторонний предмет); странности в по ведении окружающих (проявление нервозности, напряженного состояния, постоянное оглядывание по сторонам, неразборчивое бормотание,  попытки избе жать встречи с сотрудниками правоохранительных органов);</w:t>
      </w:r>
      <w:proofErr w:type="gramEnd"/>
      <w:r w:rsidRPr="00254813">
        <w:rPr>
          <w:color w:val="000000"/>
          <w:sz w:val="20"/>
          <w:szCs w:val="20"/>
        </w:rPr>
        <w:t xml:space="preserve"> </w:t>
      </w:r>
      <w:proofErr w:type="gramStart"/>
      <w:r w:rsidRPr="00254813">
        <w:rPr>
          <w:color w:val="000000"/>
          <w:sz w:val="20"/>
          <w:szCs w:val="20"/>
        </w:rPr>
        <w:t>брошенные автомобили, подозрительные предметы (мешки, сумки,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Оказывать содействие правоохранительным органам.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4. Относиться с пониманием и терпением к повышенному вниманию право охранительных органов 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Не принимать от незнакомых людей свертки</w:t>
      </w:r>
      <w:r>
        <w:rPr>
          <w:color w:val="000000"/>
          <w:sz w:val="20"/>
          <w:szCs w:val="20"/>
        </w:rPr>
        <w:t>,</w:t>
      </w:r>
      <w:r w:rsidRPr="00254813">
        <w:rPr>
          <w:color w:val="000000"/>
          <w:sz w:val="20"/>
          <w:szCs w:val="20"/>
        </w:rPr>
        <w:t xml:space="preserve">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6. Разъяснить в семье пожилым людям и детям, что любой  предмет, найденный на улице или в подъезде, может представлять опасность </w:t>
      </w:r>
      <w:proofErr w:type="gramStart"/>
      <w:r w:rsidRPr="00254813">
        <w:rPr>
          <w:color w:val="000000"/>
          <w:sz w:val="20"/>
          <w:szCs w:val="20"/>
        </w:rPr>
        <w:t>для</w:t>
      </w:r>
      <w:proofErr w:type="gramEnd"/>
      <w:r w:rsidRPr="00254813">
        <w:rPr>
          <w:color w:val="000000"/>
          <w:sz w:val="20"/>
          <w:szCs w:val="20"/>
        </w:rPr>
        <w:t xml:space="preserve">  </w:t>
      </w:r>
      <w:proofErr w:type="gramStart"/>
      <w:r w:rsidRPr="00254813">
        <w:rPr>
          <w:color w:val="000000"/>
          <w:sz w:val="20"/>
          <w:szCs w:val="20"/>
        </w:rPr>
        <w:t>их</w:t>
      </w:r>
      <w:proofErr w:type="gramEnd"/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жизни.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7. </w:t>
      </w:r>
      <w:proofErr w:type="gramStart"/>
      <w:r w:rsidRPr="00254813">
        <w:rPr>
          <w:color w:val="000000"/>
          <w:sz w:val="20"/>
          <w:szCs w:val="20"/>
        </w:rPr>
        <w:t xml:space="preserve">Быть в курсе происходящих событий (следить за новостями по телевидению, радио, сети «Интернет» </w:t>
      </w:r>
      <w:proofErr w:type="gramEnd"/>
    </w:p>
    <w:p w:rsidR="006A21F9" w:rsidRPr="00E94785" w:rsidRDefault="006A21F9" w:rsidP="006A21F9">
      <w:pPr>
        <w:widowControl w:val="0"/>
        <w:autoSpaceDE w:val="0"/>
        <w:autoSpaceDN w:val="0"/>
        <w:adjustRightInd w:val="0"/>
        <w:ind w:right="381"/>
        <w:jc w:val="center"/>
        <w:rPr>
          <w:color w:val="000000"/>
        </w:rPr>
      </w:pPr>
      <w:r w:rsidRPr="00E94785">
        <w:rPr>
          <w:b/>
          <w:bCs/>
          <w:color w:val="000000"/>
        </w:rPr>
        <w:t>Высокий</w:t>
      </w:r>
      <w:r w:rsidRPr="00E94785">
        <w:rPr>
          <w:color w:val="000000"/>
        </w:rPr>
        <w:t xml:space="preserve">  </w:t>
      </w:r>
      <w:r w:rsidRPr="00E94785">
        <w:rPr>
          <w:b/>
          <w:bCs/>
          <w:color w:val="000000"/>
        </w:rPr>
        <w:t>«ЖЕЛТЫЙ» уровень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наличии подтвержденной информации о реальной возможности  совершения террористического акта</w:t>
      </w:r>
      <w:r>
        <w:rPr>
          <w:color w:val="000000"/>
          <w:sz w:val="20"/>
          <w:szCs w:val="20"/>
        </w:rPr>
        <w:t>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При нахождении в общественных зданиях (торговых центрах, вокзалах,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аэропортах и т.п.) обращать внимание на расположение запасных выходов и указателей путей эвакуации при пожаре.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b/>
          <w:bCs/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6. Обсудить в семье план действий в случае возникновения чрезвычайной ситуации: определить место, где вы сможете встретиться с членами вашей семьи в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экстренной ситуации;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удостовериться, что у всех членов семьи есть номера  телефонов других членов семьи, родственников и экстренных служб.</w:t>
      </w:r>
    </w:p>
    <w:p w:rsidR="006A21F9" w:rsidRPr="00E94785" w:rsidRDefault="006A21F9" w:rsidP="006A21F9">
      <w:pPr>
        <w:widowControl w:val="0"/>
        <w:autoSpaceDE w:val="0"/>
        <w:autoSpaceDN w:val="0"/>
        <w:adjustRightInd w:val="0"/>
        <w:ind w:right="380"/>
        <w:jc w:val="center"/>
        <w:rPr>
          <w:color w:val="000000"/>
        </w:rPr>
      </w:pPr>
      <w:r w:rsidRPr="00E94785">
        <w:rPr>
          <w:b/>
          <w:bCs/>
          <w:color w:val="000000"/>
        </w:rPr>
        <w:t>Критический «КРАСНЫЙ» уровень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устанавливается при 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color w:val="000000"/>
          <w:sz w:val="20"/>
          <w:szCs w:val="20"/>
        </w:rPr>
        <w:t>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 w:firstLine="72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Наряду с действиями, осуществляемыми при установлении «синего» и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«желтого»  уровней террористической  опасности, рекомендуется: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0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3. Подготовиться  к возможной эвакуации:</w:t>
      </w:r>
      <w:r>
        <w:rPr>
          <w:color w:val="000000"/>
          <w:sz w:val="20"/>
          <w:szCs w:val="20"/>
        </w:rPr>
        <w:t xml:space="preserve"> </w:t>
      </w:r>
      <w:r w:rsidRPr="00254813">
        <w:rPr>
          <w:color w:val="000000"/>
          <w:sz w:val="20"/>
          <w:szCs w:val="20"/>
        </w:rPr>
        <w:t>подготовить набор предметов первой необходимости, деньги  и документы; подготовить  запас медицинских средств, необходимых для  оказания первой медицинской помощи; заготовить  трехдневный запас воды и предметов питания для членов семьи</w:t>
      </w:r>
      <w:r>
        <w:rPr>
          <w:color w:val="000000"/>
          <w:sz w:val="20"/>
          <w:szCs w:val="20"/>
        </w:rPr>
        <w:t>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 видео и </w:t>
      </w:r>
      <w:r w:rsidRPr="00254813">
        <w:rPr>
          <w:color w:val="000000"/>
          <w:sz w:val="20"/>
          <w:szCs w:val="20"/>
        </w:rPr>
        <w:lastRenderedPageBreak/>
        <w:t>фотосъемку.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6A21F9" w:rsidRPr="00254813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  <w:r w:rsidRPr="00254813">
        <w:rPr>
          <w:color w:val="000000"/>
          <w:sz w:val="20"/>
          <w:szCs w:val="20"/>
        </w:rPr>
        <w:t>6. Не допускать распространения  непроверенной  информации  о  совершении действий, создающих непосредственную угрозу террористического акта.</w:t>
      </w:r>
    </w:p>
    <w:p w:rsidR="006A21F9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color w:val="000000"/>
          <w:sz w:val="20"/>
          <w:szCs w:val="20"/>
        </w:rPr>
      </w:pPr>
    </w:p>
    <w:p w:rsidR="006A21F9" w:rsidRPr="00855680" w:rsidRDefault="006A21F9" w:rsidP="006A21F9">
      <w:pPr>
        <w:widowControl w:val="0"/>
        <w:autoSpaceDE w:val="0"/>
        <w:autoSpaceDN w:val="0"/>
        <w:adjustRightInd w:val="0"/>
        <w:ind w:right="381"/>
        <w:jc w:val="center"/>
        <w:rPr>
          <w:color w:val="FF0000"/>
          <w:sz w:val="28"/>
          <w:szCs w:val="28"/>
        </w:rPr>
      </w:pPr>
      <w:r w:rsidRPr="00855680">
        <w:rPr>
          <w:b/>
          <w:bCs/>
          <w:color w:val="FF0000"/>
          <w:sz w:val="28"/>
          <w:szCs w:val="28"/>
        </w:rPr>
        <w:t>Внимание!</w:t>
      </w:r>
    </w:p>
    <w:p w:rsidR="006A21F9" w:rsidRPr="00D375D0" w:rsidRDefault="006A21F9" w:rsidP="006A21F9">
      <w:pPr>
        <w:widowControl w:val="0"/>
        <w:autoSpaceDE w:val="0"/>
        <w:autoSpaceDN w:val="0"/>
        <w:adjustRightInd w:val="0"/>
        <w:ind w:right="381" w:firstLine="720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 сумки,  портфели, сигаретные пачки,  мобильные телефоны,  игрушки.</w:t>
      </w:r>
    </w:p>
    <w:p w:rsidR="006A21F9" w:rsidRPr="00D375D0" w:rsidRDefault="006A21F9" w:rsidP="006A21F9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Объясните это вашим детям, родным и знакомым.</w:t>
      </w:r>
    </w:p>
    <w:p w:rsidR="006A21F9" w:rsidRPr="00D375D0" w:rsidRDefault="006A21F9" w:rsidP="006A21F9">
      <w:pPr>
        <w:widowControl w:val="0"/>
        <w:autoSpaceDE w:val="0"/>
        <w:autoSpaceDN w:val="0"/>
        <w:adjustRightInd w:val="0"/>
        <w:ind w:right="381" w:firstLine="720"/>
        <w:jc w:val="both"/>
        <w:rPr>
          <w:b/>
          <w:color w:val="000000"/>
          <w:sz w:val="20"/>
          <w:szCs w:val="20"/>
        </w:rPr>
      </w:pPr>
      <w:r w:rsidRPr="00D375D0">
        <w:rPr>
          <w:b/>
          <w:color w:val="000000"/>
          <w:sz w:val="20"/>
          <w:szCs w:val="20"/>
        </w:rPr>
        <w:t>Не  будьте  равнодушными,   ваши  своевременные  действия  могут  помочь предотвратить террористический акт и сохранить жизни окружающих.</w:t>
      </w:r>
    </w:p>
    <w:p w:rsidR="006A21F9" w:rsidRPr="00961894" w:rsidRDefault="005635E6" w:rsidP="006A21F9">
      <w:pPr>
        <w:widowControl w:val="0"/>
        <w:autoSpaceDE w:val="0"/>
        <w:autoSpaceDN w:val="0"/>
        <w:adjustRightInd w:val="0"/>
        <w:ind w:right="381"/>
        <w:jc w:val="both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7172325"/>
            <wp:effectExtent l="19050" t="0" r="3175" b="0"/>
            <wp:docPr id="2" name="Рисунок 1" descr="http://www.06spb.edusite.ru/DswMedia/2302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6spb.edusite.ru/DswMedia/2302201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91" w:rsidRDefault="00A17091"/>
    <w:sectPr w:rsidR="00A17091" w:rsidSect="005635E6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F9"/>
    <w:rsid w:val="004C727C"/>
    <w:rsid w:val="005635E6"/>
    <w:rsid w:val="006A21F9"/>
    <w:rsid w:val="00A1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2015-12-20T14:49:00Z</dcterms:created>
  <dcterms:modified xsi:type="dcterms:W3CDTF">2015-12-20T14:54:00Z</dcterms:modified>
</cp:coreProperties>
</file>